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Protara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2,879,674.00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2,879,674.00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2,879,674.00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3,201,936.00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3,201,936.00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3,201,936.00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3,201,936.00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3,201,936.00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3,201,936.00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3,201,936.00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3,201,936.00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3,201,936.00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Protara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3rd Floor, New York, New York 10010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6,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19973d1_ex-i.htm"/>
      <w:bookmarkStart w:id="29" w:name="kstm2619973d1_exi"/>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Protara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6, 2026</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423"/>
        <w:gridCol w:w="3421"/>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INTEGRATED CORE STRATEGIES (US)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Integrated Holding Group LP,</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Managing Member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 xml:space="preserve">Title: Global General Counsel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1586</Words>
  <Characters>8290</Characters>
  <CharactersWithSpaces>9843</CharactersWithSpaces>
  <Paragraphs>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